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11A" w:rsidRPr="00DC011A" w:rsidRDefault="00DC011A" w:rsidP="00DC011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C011A">
        <w:rPr>
          <w:rFonts w:ascii="Times New Roman" w:eastAsia="Times New Roman" w:hAnsi="Times New Roman" w:cs="Times New Roman"/>
          <w:b/>
          <w:bCs/>
          <w:sz w:val="36"/>
          <w:szCs w:val="36"/>
          <w:lang w:eastAsia="ru-RU"/>
        </w:rPr>
        <w:t xml:space="preserve">Про передачу об’єктів нерухомого майна в господарське відання та до статутного капіталу комунального підприємства «Діловий центр» Чернігівської обласної ради </w:t>
      </w:r>
    </w:p>
    <w:p w:rsidR="00DC011A" w:rsidRPr="00DC011A" w:rsidRDefault="00DC011A" w:rsidP="00DC011A">
      <w:pPr>
        <w:spacing w:after="0" w:line="240" w:lineRule="auto"/>
        <w:rPr>
          <w:rFonts w:ascii="Times New Roman" w:eastAsia="Times New Roman" w:hAnsi="Times New Roman" w:cs="Times New Roman"/>
          <w:sz w:val="24"/>
          <w:szCs w:val="24"/>
          <w:lang w:val="uk-UA" w:eastAsia="ru-RU"/>
        </w:rPr>
      </w:pPr>
      <w:r w:rsidRPr="00DC011A">
        <w:rPr>
          <w:rFonts w:ascii="Arial" w:eastAsia="Times New Roman" w:hAnsi="Arial" w:cs="Arial"/>
          <w:noProof/>
          <w:sz w:val="24"/>
          <w:szCs w:val="24"/>
          <w:lang w:eastAsia="ru-RU"/>
        </w:rPr>
        <mc:AlternateContent>
          <mc:Choice Requires="wps">
            <w:drawing>
              <wp:inline distT="0" distB="0" distL="0" distR="0">
                <wp:extent cx="571500" cy="762000"/>
                <wp:effectExtent l="0" t="0" r="0" b="0"/>
                <wp:docPr id="1" name="Прямоугольник 1" descr="ger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5C8676" id="Прямоугольник 1" o:spid="_x0000_s1026" alt="gerb" style="width:4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" filled="f" stroked="f">
                <o:lock v:ext="edit" aspectratio="t"/>
                <w10:anchorlock/>
              </v:rect>
            </w:pict>
          </mc:Fallback>
        </mc:AlternateContent>
      </w:r>
      <w:r w:rsidR="00BE7CB6">
        <w:rPr>
          <w:rFonts w:ascii="Arial" w:hAnsi="Arial" w:cs="Arial"/>
          <w:color w:val="000000"/>
          <w:sz w:val="20"/>
          <w:szCs w:val="20"/>
          <w:bdr w:val="none" w:sz="0" w:space="0" w:color="auto" w:frame="1"/>
          <w:lang w:val="uk-UA"/>
        </w:rPr>
        <w:t xml:space="preserve">                                                       </w:t>
      </w:r>
      <w:bookmarkStart w:id="0" w:name="_GoBack"/>
      <w:bookmarkEnd w:id="0"/>
      <w:r w:rsidR="00BE7CB6">
        <w:rPr>
          <w:rFonts w:ascii="Arial" w:hAnsi="Arial" w:cs="Arial"/>
          <w:color w:val="000000"/>
          <w:sz w:val="20"/>
          <w:szCs w:val="20"/>
          <w:bdr w:val="none" w:sz="0" w:space="0" w:color="auto" w:frame="1"/>
          <w:lang w:val="uk-UA"/>
        </w:rPr>
        <w:t xml:space="preserve">     </w:t>
      </w:r>
      <w:r w:rsidR="00BE7CB6">
        <w:rPr>
          <w:rFonts w:ascii="Arial" w:hAnsi="Arial" w:cs="Arial"/>
          <w:color w:val="000000"/>
          <w:sz w:val="20"/>
          <w:szCs w:val="20"/>
          <w:bdr w:val="none" w:sz="0" w:space="0" w:color="auto" w:frame="1"/>
        </w:rPr>
        <w:fldChar w:fldCharType="begin"/>
      </w:r>
      <w:r w:rsidR="00BE7CB6">
        <w:rPr>
          <w:rFonts w:ascii="Arial" w:hAnsi="Arial" w:cs="Arial"/>
          <w:color w:val="000000"/>
          <w:sz w:val="20"/>
          <w:szCs w:val="20"/>
          <w:bdr w:val="none" w:sz="0" w:space="0" w:color="auto" w:frame="1"/>
        </w:rPr>
        <w:instrText xml:space="preserve"> INCLUDEPICTURE "https://chor.gov.ua/images/Razdely/Norm_docum/gerb.gif" \* MERGEFORMATINET </w:instrText>
      </w:r>
      <w:r w:rsidR="00BE7CB6">
        <w:rPr>
          <w:rFonts w:ascii="Arial" w:hAnsi="Arial" w:cs="Arial"/>
          <w:color w:val="000000"/>
          <w:sz w:val="20"/>
          <w:szCs w:val="20"/>
          <w:bdr w:val="none" w:sz="0" w:space="0" w:color="auto" w:frame="1"/>
        </w:rPr>
        <w:fldChar w:fldCharType="separate"/>
      </w:r>
      <w:r w:rsidR="00BE7CB6">
        <w:rPr>
          <w:rFonts w:ascii="Arial" w:hAnsi="Arial" w:cs="Arial"/>
          <w:color w:val="000000"/>
          <w:sz w:val="20"/>
          <w:szCs w:val="20"/>
          <w:bdr w:val="none" w:sz="0" w:space="0" w:color="auto" w:frame="1"/>
        </w:rPr>
        <w:fldChar w:fldCharType="begin"/>
      </w:r>
      <w:r w:rsidR="00BE7CB6">
        <w:rPr>
          <w:rFonts w:ascii="Arial" w:hAnsi="Arial" w:cs="Arial"/>
          <w:color w:val="000000"/>
          <w:sz w:val="20"/>
          <w:szCs w:val="20"/>
          <w:bdr w:val="none" w:sz="0" w:space="0" w:color="auto" w:frame="1"/>
        </w:rPr>
        <w:instrText xml:space="preserve"> INCLUDEPICTURE  "https://chor.gov.ua/images/Razdely/Norm_docum/gerb.gif" \* MERGEFORMATINET </w:instrText>
      </w:r>
      <w:r w:rsidR="00BE7CB6">
        <w:rPr>
          <w:rFonts w:ascii="Arial" w:hAnsi="Arial" w:cs="Arial"/>
          <w:color w:val="000000"/>
          <w:sz w:val="20"/>
          <w:szCs w:val="20"/>
          <w:bdr w:val="none" w:sz="0" w:space="0" w:color="auto" w:frame="1"/>
        </w:rPr>
        <w:fldChar w:fldCharType="separate"/>
      </w:r>
      <w:r w:rsidR="00BE7CB6">
        <w:rPr>
          <w:rFonts w:ascii="Arial" w:hAnsi="Arial" w:cs="Arial"/>
          <w:color w:val="000000"/>
          <w:sz w:val="20"/>
          <w:szCs w:val="20"/>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gerb" style="width:45pt;height:60pt">
            <v:imagedata r:id="rId5" r:href="rId6"/>
          </v:shape>
        </w:pict>
      </w:r>
      <w:r w:rsidR="00BE7CB6">
        <w:rPr>
          <w:rFonts w:ascii="Arial" w:hAnsi="Arial" w:cs="Arial"/>
          <w:color w:val="000000"/>
          <w:sz w:val="20"/>
          <w:szCs w:val="20"/>
          <w:bdr w:val="none" w:sz="0" w:space="0" w:color="auto" w:frame="1"/>
        </w:rPr>
        <w:fldChar w:fldCharType="end"/>
      </w:r>
      <w:r w:rsidR="00BE7CB6">
        <w:rPr>
          <w:rFonts w:ascii="Arial" w:hAnsi="Arial" w:cs="Arial"/>
          <w:color w:val="000000"/>
          <w:sz w:val="20"/>
          <w:szCs w:val="20"/>
          <w:bdr w:val="none" w:sz="0" w:space="0" w:color="auto" w:frame="1"/>
        </w:rPr>
        <w:fldChar w:fldCharType="end"/>
      </w:r>
      <w:r w:rsidR="00BE7CB6">
        <w:rPr>
          <w:rFonts w:ascii="Arial" w:hAnsi="Arial" w:cs="Arial"/>
          <w:color w:val="000000"/>
          <w:sz w:val="20"/>
          <w:szCs w:val="20"/>
          <w:bdr w:val="none" w:sz="0" w:space="0" w:color="auto" w:frame="1"/>
          <w:lang w:val="uk-UA"/>
        </w:rPr>
        <w:t xml:space="preserve">                                            </w:t>
      </w:r>
    </w:p>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b/>
          <w:bCs/>
          <w:sz w:val="24"/>
          <w:szCs w:val="24"/>
          <w:lang w:eastAsia="ru-RU"/>
        </w:rPr>
        <w:t>Україна</w:t>
      </w:r>
    </w:p>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b/>
          <w:bCs/>
          <w:sz w:val="24"/>
          <w:szCs w:val="24"/>
          <w:lang w:eastAsia="ru-RU"/>
        </w:rPr>
        <w:t>ЧЕРНІГІВСЬКА ОБЛАСНА РАДА</w:t>
      </w:r>
    </w:p>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b/>
          <w:bCs/>
          <w:sz w:val="24"/>
          <w:szCs w:val="24"/>
          <w:lang w:eastAsia="ru-RU"/>
        </w:rPr>
        <w:t>РІШЕННЯ</w:t>
      </w:r>
    </w:p>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(дев'ятнадцята сесія сьомого скликання)</w:t>
      </w:r>
    </w:p>
    <w:p w:rsidR="00DC011A" w:rsidRPr="00DC011A" w:rsidRDefault="00DC011A" w:rsidP="00DC01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 </w:t>
      </w:r>
    </w:p>
    <w:p w:rsidR="00DC011A" w:rsidRP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25 вересня 2019 року                                                                                                                              № 57-19/VII</w:t>
      </w:r>
      <w:r w:rsidRPr="00DC011A">
        <w:rPr>
          <w:rFonts w:ascii="Times New Roman" w:eastAsia="Times New Roman" w:hAnsi="Times New Roman" w:cs="Times New Roman"/>
          <w:sz w:val="24"/>
          <w:szCs w:val="24"/>
          <w:lang w:eastAsia="ru-RU"/>
        </w:rPr>
        <w:br/>
        <w:t>м.Чернігів</w:t>
      </w:r>
    </w:p>
    <w:p w:rsidR="00DC011A" w:rsidRP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 </w:t>
      </w:r>
    </w:p>
    <w:p w:rsidR="00DC011A" w:rsidRPr="00DC011A" w:rsidRDefault="00DC011A" w:rsidP="00DC011A">
      <w:pPr>
        <w:spacing w:before="100" w:beforeAutospacing="1" w:after="100" w:afterAutospacing="1" w:line="240" w:lineRule="auto"/>
        <w:ind w:left="4248"/>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Про передачу об’єктів нерухомого майна</w:t>
      </w:r>
      <w:r w:rsidRPr="00DC011A">
        <w:rPr>
          <w:rFonts w:ascii="Times New Roman" w:eastAsia="Times New Roman" w:hAnsi="Times New Roman" w:cs="Times New Roman"/>
          <w:sz w:val="24"/>
          <w:szCs w:val="24"/>
          <w:lang w:eastAsia="ru-RU"/>
        </w:rPr>
        <w:br/>
        <w:t>в господарське відання та до статутного капіталу</w:t>
      </w:r>
      <w:r w:rsidRPr="00DC011A">
        <w:rPr>
          <w:rFonts w:ascii="Times New Roman" w:eastAsia="Times New Roman" w:hAnsi="Times New Roman" w:cs="Times New Roman"/>
          <w:sz w:val="24"/>
          <w:szCs w:val="24"/>
          <w:lang w:eastAsia="ru-RU"/>
        </w:rPr>
        <w:br/>
        <w:t>комунального підприємства «Діловий центр»</w:t>
      </w:r>
      <w:r w:rsidRPr="00DC011A">
        <w:rPr>
          <w:rFonts w:ascii="Times New Roman" w:eastAsia="Times New Roman" w:hAnsi="Times New Roman" w:cs="Times New Roman"/>
          <w:sz w:val="24"/>
          <w:szCs w:val="24"/>
          <w:lang w:eastAsia="ru-RU"/>
        </w:rPr>
        <w:br/>
        <w:t>Чернігівської обласної ради</w:t>
      </w:r>
    </w:p>
    <w:p w:rsidR="00DC011A" w:rsidRP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 </w:t>
      </w:r>
    </w:p>
    <w:p w:rsidR="00DC011A" w:rsidRP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З метою приведення майнових відносин щодо використання майна у відповідність до вимог чинного законодавства України, згідно з Положенням про порядок передачі об’єктів права спільної власності територіальних громад сіл, селищ, міст Чернігівської області, затвердженого рішенням обласної ради від 8 червня 2012 року, Положенням про порядок закріплення майна, що є спільною власністю територіальних громад сіл, селищ, міст Чернігівської області, за підприємствами, установами, організаціями на правах господарського відання або оперативного управління, затвердженого рішенням обласної ради від 21 грудня 2012 року, керуючись частиною 5 статті  60 Закону України «Про місцеве самоврядування в Україні», обласна рада вирішила:</w:t>
      </w:r>
    </w:p>
    <w:p w:rsidR="00DC011A" w:rsidRP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1.Припинити право та вилучити з оперативного управління користувачів об’єкти нерухомого майна, що є спільною власністю територіальних громад сіл, селищ, міст Чернігівської області, згідно з додатком.</w:t>
      </w:r>
    </w:p>
    <w:p w:rsidR="00DC011A" w:rsidRP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2.Передати зазначене нерухоме майно в господарське відання та до статутного капіталу комунального підприємства «Діловий центр» Чернігівської обласної ради.</w:t>
      </w:r>
    </w:p>
    <w:p w:rsidR="00DC011A" w:rsidRP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 xml:space="preserve">3.Збільшити статутний капітал комунального підприємства «Діловий центр» Чернігівської обласної ради на 1 524 406,80 грн (один мільйон п’ятсот двадцять чотири тисячі чотириста шість гривень 80 коп.) – первісна вартість об’єктів нерухомого майна, що розташовані за адресою: м.Чернігів, вул.Гетьмана Полуботка, 70; м. Чернігів, вул. Єлецька, 11; м.Мена, </w:t>
      </w:r>
      <w:r w:rsidRPr="00DC011A">
        <w:rPr>
          <w:rFonts w:ascii="Times New Roman" w:eastAsia="Times New Roman" w:hAnsi="Times New Roman" w:cs="Times New Roman"/>
          <w:sz w:val="24"/>
          <w:szCs w:val="24"/>
          <w:lang w:eastAsia="ru-RU"/>
        </w:rPr>
        <w:lastRenderedPageBreak/>
        <w:t>вул.8-го Березня,3, та затвердити його в розмірі 15 622 519,93 грн (п’ятнадцять мільйонів шістсот двадцять дві тисячі п’ятсот дев’ятнадцять гривень 93 коп.).</w:t>
      </w:r>
    </w:p>
    <w:p w:rsidR="00DC011A" w:rsidRP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4. Управлінню комунального майна обласної ради:</w:t>
      </w:r>
    </w:p>
    <w:p w:rsidR="00DC011A" w:rsidRPr="00DC011A" w:rsidRDefault="00DC011A" w:rsidP="00DC011A">
      <w:pPr>
        <w:spacing w:before="100" w:beforeAutospacing="1" w:after="100" w:afterAutospacing="1" w:line="240" w:lineRule="auto"/>
        <w:ind w:left="450"/>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4.1.Після завершення процедури приймання-передачі майна внести зміни до Переліку об’єктів спільної власності територіальних громад сіл, селищ, міст Чернігівської області та договорів на закріплення майна на праві оперативного управління та господарського відання.</w:t>
      </w:r>
    </w:p>
    <w:p w:rsidR="00DC011A" w:rsidRPr="00DC011A" w:rsidRDefault="00DC011A" w:rsidP="00DC011A">
      <w:pPr>
        <w:spacing w:before="100" w:beforeAutospacing="1" w:after="100" w:afterAutospacing="1" w:line="240" w:lineRule="auto"/>
        <w:ind w:left="450"/>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4.2.Затвердити Статут комунального підприємства «Діловий центр» Чернігівської обласної ради в новій редакції у зв’язку зі збільшенням статутного капіталу підприємства. </w:t>
      </w:r>
    </w:p>
    <w:p w:rsidR="00DC011A" w:rsidRP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5.Контроль за виконанням рішення покласти на постійну комісію обласної ради з питань управління та розпорядження об’єктами комунальної власності.</w:t>
      </w:r>
    </w:p>
    <w:p w:rsidR="00DC011A" w:rsidRP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 </w:t>
      </w:r>
    </w:p>
    <w:p w:rsidR="00DC011A" w:rsidRP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Голова обласної ради                                                                          І.С. Вдовенко</w:t>
      </w:r>
    </w:p>
    <w:p w:rsidR="00DC011A" w:rsidRP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 </w:t>
      </w:r>
    </w:p>
    <w:p w:rsid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 </w:t>
      </w:r>
    </w:p>
    <w:p w:rsid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p>
    <w:p w:rsid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p>
    <w:p w:rsid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p>
    <w:p w:rsid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p>
    <w:p w:rsid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p>
    <w:p w:rsid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p>
    <w:p w:rsid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p>
    <w:p w:rsid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p>
    <w:p w:rsid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p>
    <w:p w:rsid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p>
    <w:p w:rsid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p>
    <w:p w:rsid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p>
    <w:p w:rsid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p>
    <w:p w:rsidR="00DC011A" w:rsidRPr="00DC011A" w:rsidRDefault="00DC011A" w:rsidP="00DC011A">
      <w:pPr>
        <w:spacing w:before="100" w:beforeAutospacing="1" w:after="100" w:afterAutospacing="1" w:line="240" w:lineRule="auto"/>
        <w:ind w:left="7200"/>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lastRenderedPageBreak/>
        <w:t>Додаток</w:t>
      </w:r>
      <w:r w:rsidRPr="00DC011A">
        <w:rPr>
          <w:rFonts w:ascii="Times New Roman" w:eastAsia="Times New Roman" w:hAnsi="Times New Roman" w:cs="Times New Roman"/>
          <w:sz w:val="24"/>
          <w:szCs w:val="24"/>
          <w:lang w:eastAsia="ru-RU"/>
        </w:rPr>
        <w:br/>
        <w:t>до рішення дев’ятнадцятої сесії</w:t>
      </w:r>
      <w:r w:rsidRPr="00DC011A">
        <w:rPr>
          <w:rFonts w:ascii="Times New Roman" w:eastAsia="Times New Roman" w:hAnsi="Times New Roman" w:cs="Times New Roman"/>
          <w:sz w:val="24"/>
          <w:szCs w:val="24"/>
          <w:lang w:eastAsia="ru-RU"/>
        </w:rPr>
        <w:br/>
        <w:t>обласної ради сьомого скликання</w:t>
      </w:r>
      <w:r w:rsidRPr="00DC011A">
        <w:rPr>
          <w:rFonts w:ascii="Times New Roman" w:eastAsia="Times New Roman" w:hAnsi="Times New Roman" w:cs="Times New Roman"/>
          <w:sz w:val="24"/>
          <w:szCs w:val="24"/>
          <w:lang w:eastAsia="ru-RU"/>
        </w:rPr>
        <w:br/>
        <w:t>25 вересня 2019 року № 57-19/VII</w:t>
      </w:r>
    </w:p>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b/>
          <w:bCs/>
          <w:sz w:val="24"/>
          <w:szCs w:val="24"/>
          <w:lang w:eastAsia="ru-RU"/>
        </w:rPr>
        <w:t>Перелік</w:t>
      </w:r>
    </w:p>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b/>
          <w:bCs/>
          <w:sz w:val="24"/>
          <w:szCs w:val="24"/>
          <w:lang w:eastAsia="ru-RU"/>
        </w:rPr>
        <w:t>об’єктів нерухомого майна спільної власності територіальних громад сіл, селищ, міст Чернігівської області, що передаються в господарське відання та до статутного капіталу КП «Діловий центр» Чернігівської обласної ради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
        <w:gridCol w:w="1487"/>
        <w:gridCol w:w="2315"/>
        <w:gridCol w:w="1799"/>
        <w:gridCol w:w="1208"/>
        <w:gridCol w:w="1330"/>
        <w:gridCol w:w="868"/>
      </w:tblGrid>
      <w:tr w:rsidR="00DC011A" w:rsidRPr="00DC011A" w:rsidTr="00DC01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24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24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Назва установи, підприємства,</w:t>
            </w:r>
            <w:r w:rsidRPr="00DC011A">
              <w:rPr>
                <w:rFonts w:ascii="Times New Roman" w:eastAsia="Times New Roman" w:hAnsi="Times New Roman" w:cs="Times New Roman"/>
                <w:sz w:val="24"/>
                <w:szCs w:val="24"/>
                <w:lang w:eastAsia="ru-RU"/>
              </w:rPr>
              <w:br/>
              <w:t>організації користувача майном,</w:t>
            </w:r>
            <w:r w:rsidRPr="00DC011A">
              <w:rPr>
                <w:rFonts w:ascii="Times New Roman" w:eastAsia="Times New Roman" w:hAnsi="Times New Roman" w:cs="Times New Roman"/>
                <w:sz w:val="24"/>
                <w:szCs w:val="24"/>
                <w:lang w:eastAsia="ru-RU"/>
              </w:rPr>
              <w:br/>
              <w:t>юридична адреса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24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Перелік інвентарних об’єктів</w:t>
            </w:r>
            <w:r w:rsidRPr="00DC011A">
              <w:rPr>
                <w:rFonts w:ascii="Times New Roman" w:eastAsia="Times New Roman" w:hAnsi="Times New Roman" w:cs="Times New Roman"/>
                <w:sz w:val="24"/>
                <w:szCs w:val="24"/>
                <w:lang w:eastAsia="ru-RU"/>
              </w:rPr>
              <w:br/>
              <w:t>нерухомого майна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24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Адреса місцезнаходження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24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Балансова вартість,</w:t>
            </w:r>
            <w:r w:rsidRPr="00DC011A">
              <w:rPr>
                <w:rFonts w:ascii="Times New Roman" w:eastAsia="Times New Roman" w:hAnsi="Times New Roman" w:cs="Times New Roman"/>
                <w:sz w:val="24"/>
                <w:szCs w:val="24"/>
                <w:lang w:eastAsia="ru-RU"/>
              </w:rPr>
              <w:br/>
              <w:t>грн.</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24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Рік введення</w:t>
            </w:r>
            <w:r w:rsidRPr="00DC011A">
              <w:rPr>
                <w:rFonts w:ascii="Times New Roman" w:eastAsia="Times New Roman" w:hAnsi="Times New Roman" w:cs="Times New Roman"/>
                <w:sz w:val="24"/>
                <w:szCs w:val="24"/>
                <w:lang w:eastAsia="ru-RU"/>
              </w:rPr>
              <w:br/>
              <w:t>в експлуатацію</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24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Загальна</w:t>
            </w:r>
            <w:r w:rsidRPr="00DC011A">
              <w:rPr>
                <w:rFonts w:ascii="Times New Roman" w:eastAsia="Times New Roman" w:hAnsi="Times New Roman" w:cs="Times New Roman"/>
                <w:sz w:val="24"/>
                <w:szCs w:val="24"/>
                <w:lang w:eastAsia="ru-RU"/>
              </w:rPr>
              <w:br/>
              <w:t>площа</w:t>
            </w:r>
          </w:p>
        </w:tc>
      </w:tr>
      <w:tr w:rsidR="00DC011A" w:rsidRPr="00DC011A" w:rsidTr="00DC011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240"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Департамент з питань цивільного захисту</w:t>
            </w:r>
            <w:r w:rsidRPr="00DC011A">
              <w:rPr>
                <w:rFonts w:ascii="Times New Roman" w:eastAsia="Times New Roman" w:hAnsi="Times New Roman" w:cs="Times New Roman"/>
                <w:sz w:val="24"/>
                <w:szCs w:val="24"/>
                <w:lang w:eastAsia="ru-RU"/>
              </w:rPr>
              <w:br/>
              <w:t>та оборонної роботи Чернігівської ОДА,</w:t>
            </w:r>
            <w:r w:rsidRPr="00DC011A">
              <w:rPr>
                <w:rFonts w:ascii="Times New Roman" w:eastAsia="Times New Roman" w:hAnsi="Times New Roman" w:cs="Times New Roman"/>
                <w:sz w:val="24"/>
                <w:szCs w:val="24"/>
                <w:lang w:eastAsia="ru-RU"/>
              </w:rPr>
              <w:br/>
              <w:t>м.Чернігів, вул. Гетьмана Полуботка,70</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Будівля адміністративна з гаражем на 4 бокси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240"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м. Чернігів, вул. Гетьмана Полуботка,70</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499 116,00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1987</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2165</w:t>
            </w:r>
          </w:p>
        </w:tc>
      </w:tr>
      <w:tr w:rsidR="00DC011A" w:rsidRPr="00DC011A" w:rsidTr="00DC01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Бензозаправна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4 805,00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1994</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15</w:t>
            </w:r>
          </w:p>
        </w:tc>
      </w:tr>
      <w:tr w:rsidR="00DC011A" w:rsidRPr="00DC011A" w:rsidTr="00DC01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Ворота та грати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1 009,00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1994</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4,6х2,3</w:t>
            </w:r>
          </w:p>
        </w:tc>
      </w:tr>
      <w:tr w:rsidR="00DC011A" w:rsidRPr="00DC011A" w:rsidTr="00DC01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Ворота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559,00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1994</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4,7х2,2</w:t>
            </w:r>
          </w:p>
        </w:tc>
      </w:tr>
      <w:tr w:rsidR="00DC011A" w:rsidRPr="00DC011A" w:rsidTr="00DC01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Будівля складу майна №1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240"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 xml:space="preserve">м. Мена, вул. 8-го Березня, 3 </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92 684,00</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1969</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841,2</w:t>
            </w:r>
          </w:p>
        </w:tc>
      </w:tr>
      <w:tr w:rsidR="00DC011A" w:rsidRPr="00DC011A" w:rsidTr="00DC01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Будівля складу майна №2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158 474,00</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1977</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1334,9</w:t>
            </w:r>
          </w:p>
        </w:tc>
      </w:tr>
      <w:tr w:rsidR="00DC011A" w:rsidRPr="00DC011A" w:rsidTr="00DC01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Будівля складу майна №3,</w:t>
            </w:r>
            <w:r w:rsidRPr="00DC011A">
              <w:rPr>
                <w:rFonts w:ascii="Times New Roman" w:eastAsia="Times New Roman" w:hAnsi="Times New Roman" w:cs="Times New Roman"/>
                <w:sz w:val="24"/>
                <w:szCs w:val="24"/>
                <w:lang w:eastAsia="ru-RU"/>
              </w:rPr>
              <w:br/>
              <w:t>стоянка на 24 автомашини (дві одиниці),</w:t>
            </w:r>
            <w:r w:rsidRPr="00DC011A">
              <w:rPr>
                <w:rFonts w:ascii="Times New Roman" w:eastAsia="Times New Roman" w:hAnsi="Times New Roman" w:cs="Times New Roman"/>
                <w:sz w:val="24"/>
                <w:szCs w:val="24"/>
                <w:lang w:eastAsia="ru-RU"/>
              </w:rPr>
              <w:br/>
              <w:t>пож. резервуар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262 889,00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1982</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1716,3</w:t>
            </w:r>
            <w:r w:rsidRPr="00DC011A">
              <w:rPr>
                <w:rFonts w:ascii="Times New Roman" w:eastAsia="Times New Roman" w:hAnsi="Times New Roman" w:cs="Times New Roman"/>
                <w:sz w:val="24"/>
                <w:szCs w:val="24"/>
                <w:lang w:eastAsia="ru-RU"/>
              </w:rPr>
              <w:br/>
              <w:t>463,2</w:t>
            </w:r>
            <w:r w:rsidRPr="00DC011A">
              <w:rPr>
                <w:rFonts w:ascii="Times New Roman" w:eastAsia="Times New Roman" w:hAnsi="Times New Roman" w:cs="Times New Roman"/>
                <w:sz w:val="24"/>
                <w:szCs w:val="24"/>
                <w:lang w:eastAsia="ru-RU"/>
              </w:rPr>
              <w:br/>
              <w:t>427,7</w:t>
            </w:r>
          </w:p>
        </w:tc>
      </w:tr>
      <w:tr w:rsidR="00DC011A" w:rsidRPr="00DC011A" w:rsidTr="00DC01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Прибудова-кладова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1 940,00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1980</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12,5х5</w:t>
            </w:r>
          </w:p>
        </w:tc>
      </w:tr>
      <w:tr w:rsidR="00DC011A" w:rsidRPr="00DC011A" w:rsidTr="00DC01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Огорожа  залізобетонна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27 047,00</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1996</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2х400</w:t>
            </w:r>
          </w:p>
        </w:tc>
      </w:tr>
      <w:tr w:rsidR="00DC011A" w:rsidRPr="00DC011A" w:rsidTr="00DC01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Погріб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708,00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1977</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w:t>
            </w:r>
          </w:p>
        </w:tc>
      </w:tr>
      <w:tr w:rsidR="00DC011A" w:rsidRPr="00DC011A" w:rsidTr="00DC011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Управління капітального будівництва Чернігівської ОДА,</w:t>
            </w:r>
            <w:r w:rsidRPr="00DC011A">
              <w:rPr>
                <w:rFonts w:ascii="Times New Roman" w:eastAsia="Times New Roman" w:hAnsi="Times New Roman" w:cs="Times New Roman"/>
                <w:sz w:val="24"/>
                <w:szCs w:val="24"/>
                <w:lang w:eastAsia="ru-RU"/>
              </w:rPr>
              <w:br/>
              <w:t>м.Чернігів, вул.Єлецька,11</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Адмінбудинок</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м. Чернігів, вул.Єлецька,11</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474130,80</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1968</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2078,9</w:t>
            </w:r>
          </w:p>
        </w:tc>
      </w:tr>
      <w:tr w:rsidR="00DC011A" w:rsidRPr="00DC011A" w:rsidTr="00DC01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Огорожа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1045,00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1997</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w:t>
            </w:r>
          </w:p>
        </w:tc>
      </w:tr>
      <w:tr w:rsidR="00DC011A" w:rsidRPr="00DC011A" w:rsidTr="00DC011A">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24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ВСЬОГО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24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1 524 406,80</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1A" w:rsidRPr="00DC011A" w:rsidRDefault="00DC011A" w:rsidP="00DC011A">
            <w:pPr>
              <w:spacing w:after="0" w:line="240" w:lineRule="auto"/>
              <w:jc w:val="center"/>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w:t>
            </w:r>
          </w:p>
        </w:tc>
      </w:tr>
    </w:tbl>
    <w:p w:rsidR="00DC011A" w:rsidRPr="00DC011A" w:rsidRDefault="00DC011A" w:rsidP="00DC011A">
      <w:pPr>
        <w:spacing w:before="100" w:beforeAutospacing="1" w:after="100" w:afterAutospacing="1" w:line="240" w:lineRule="auto"/>
        <w:rPr>
          <w:rFonts w:ascii="Times New Roman" w:eastAsia="Times New Roman" w:hAnsi="Times New Roman" w:cs="Times New Roman"/>
          <w:sz w:val="24"/>
          <w:szCs w:val="24"/>
          <w:lang w:eastAsia="ru-RU"/>
        </w:rPr>
      </w:pPr>
      <w:r w:rsidRPr="00DC011A">
        <w:rPr>
          <w:rFonts w:ascii="Times New Roman" w:eastAsia="Times New Roman" w:hAnsi="Times New Roman" w:cs="Times New Roman"/>
          <w:sz w:val="24"/>
          <w:szCs w:val="24"/>
          <w:lang w:eastAsia="ru-RU"/>
        </w:rPr>
        <w:t>Начальник управління комунального майна                                                                                                   А.Ю. Бунін</w:t>
      </w:r>
    </w:p>
    <w:p w:rsidR="002551DD" w:rsidRDefault="002551DD"/>
    <w:sectPr w:rsidR="00255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951B0"/>
    <w:multiLevelType w:val="multilevel"/>
    <w:tmpl w:val="2CE2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1A"/>
    <w:rsid w:val="002551DD"/>
    <w:rsid w:val="00BE7CB6"/>
    <w:rsid w:val="00DC0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6A35"/>
  <w15:chartTrackingRefBased/>
  <w15:docId w15:val="{1B4D386C-746B-43BE-A165-00AF9870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C01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011A"/>
    <w:rPr>
      <w:rFonts w:ascii="Times New Roman" w:eastAsia="Times New Roman" w:hAnsi="Times New Roman" w:cs="Times New Roman"/>
      <w:b/>
      <w:bCs/>
      <w:sz w:val="36"/>
      <w:szCs w:val="36"/>
      <w:lang w:eastAsia="ru-RU"/>
    </w:rPr>
  </w:style>
  <w:style w:type="character" w:customStyle="1" w:styleId="itemtextresizertitle">
    <w:name w:val="itemtextresizertitle"/>
    <w:basedOn w:val="a0"/>
    <w:rsid w:val="00DC011A"/>
  </w:style>
  <w:style w:type="character" w:styleId="a3">
    <w:name w:val="Hyperlink"/>
    <w:basedOn w:val="a0"/>
    <w:uiPriority w:val="99"/>
    <w:semiHidden/>
    <w:unhideWhenUsed/>
    <w:rsid w:val="00DC011A"/>
    <w:rPr>
      <w:color w:val="0000FF"/>
      <w:u w:val="single"/>
    </w:rPr>
  </w:style>
  <w:style w:type="character" w:styleId="a4">
    <w:name w:val="Strong"/>
    <w:basedOn w:val="a0"/>
    <w:uiPriority w:val="22"/>
    <w:qFormat/>
    <w:rsid w:val="00DC011A"/>
    <w:rPr>
      <w:b/>
      <w:bCs/>
    </w:rPr>
  </w:style>
  <w:style w:type="paragraph" w:styleId="a5">
    <w:name w:val="Normal (Web)"/>
    <w:basedOn w:val="a"/>
    <w:uiPriority w:val="99"/>
    <w:semiHidden/>
    <w:unhideWhenUsed/>
    <w:rsid w:val="00DC0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emhits">
    <w:name w:val="itemhits"/>
    <w:basedOn w:val="a0"/>
    <w:rsid w:val="00DC0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250077">
      <w:bodyDiv w:val="1"/>
      <w:marLeft w:val="0"/>
      <w:marRight w:val="0"/>
      <w:marTop w:val="0"/>
      <w:marBottom w:val="0"/>
      <w:divBdr>
        <w:top w:val="none" w:sz="0" w:space="0" w:color="auto"/>
        <w:left w:val="none" w:sz="0" w:space="0" w:color="auto"/>
        <w:bottom w:val="none" w:sz="0" w:space="0" w:color="auto"/>
        <w:right w:val="none" w:sz="0" w:space="0" w:color="auto"/>
      </w:divBdr>
      <w:divsChild>
        <w:div w:id="165874804">
          <w:marLeft w:val="0"/>
          <w:marRight w:val="0"/>
          <w:marTop w:val="0"/>
          <w:marBottom w:val="0"/>
          <w:divBdr>
            <w:top w:val="none" w:sz="0" w:space="0" w:color="auto"/>
            <w:left w:val="none" w:sz="0" w:space="0" w:color="auto"/>
            <w:bottom w:val="none" w:sz="0" w:space="0" w:color="auto"/>
            <w:right w:val="none" w:sz="0" w:space="0" w:color="auto"/>
          </w:divBdr>
          <w:divsChild>
            <w:div w:id="1051031998">
              <w:marLeft w:val="0"/>
              <w:marRight w:val="0"/>
              <w:marTop w:val="0"/>
              <w:marBottom w:val="0"/>
              <w:divBdr>
                <w:top w:val="none" w:sz="0" w:space="0" w:color="auto"/>
                <w:left w:val="none" w:sz="0" w:space="0" w:color="auto"/>
                <w:bottom w:val="none" w:sz="0" w:space="0" w:color="auto"/>
                <w:right w:val="none" w:sz="0" w:space="0" w:color="auto"/>
              </w:divBdr>
              <w:divsChild>
                <w:div w:id="755244796">
                  <w:marLeft w:val="0"/>
                  <w:marRight w:val="0"/>
                  <w:marTop w:val="0"/>
                  <w:marBottom w:val="0"/>
                  <w:divBdr>
                    <w:top w:val="none" w:sz="0" w:space="0" w:color="auto"/>
                    <w:left w:val="none" w:sz="0" w:space="0" w:color="auto"/>
                    <w:bottom w:val="none" w:sz="0" w:space="0" w:color="auto"/>
                    <w:right w:val="none" w:sz="0" w:space="0" w:color="auto"/>
                  </w:divBdr>
                  <w:divsChild>
                    <w:div w:id="693920159">
                      <w:marLeft w:val="0"/>
                      <w:marRight w:val="0"/>
                      <w:marTop w:val="0"/>
                      <w:marBottom w:val="0"/>
                      <w:divBdr>
                        <w:top w:val="none" w:sz="0" w:space="0" w:color="auto"/>
                        <w:left w:val="none" w:sz="0" w:space="0" w:color="auto"/>
                        <w:bottom w:val="none" w:sz="0" w:space="0" w:color="auto"/>
                        <w:right w:val="none" w:sz="0" w:space="0" w:color="auto"/>
                      </w:divBdr>
                      <w:divsChild>
                        <w:div w:id="931165200">
                          <w:marLeft w:val="0"/>
                          <w:marRight w:val="0"/>
                          <w:marTop w:val="0"/>
                          <w:marBottom w:val="0"/>
                          <w:divBdr>
                            <w:top w:val="none" w:sz="0" w:space="0" w:color="auto"/>
                            <w:left w:val="none" w:sz="0" w:space="0" w:color="auto"/>
                            <w:bottom w:val="none" w:sz="0" w:space="0" w:color="auto"/>
                            <w:right w:val="none" w:sz="0" w:space="0" w:color="auto"/>
                          </w:divBdr>
                          <w:divsChild>
                            <w:div w:id="1518037928">
                              <w:marLeft w:val="0"/>
                              <w:marRight w:val="0"/>
                              <w:marTop w:val="0"/>
                              <w:marBottom w:val="0"/>
                              <w:divBdr>
                                <w:top w:val="none" w:sz="0" w:space="0" w:color="auto"/>
                                <w:left w:val="none" w:sz="0" w:space="0" w:color="auto"/>
                                <w:bottom w:val="none" w:sz="0" w:space="0" w:color="auto"/>
                                <w:right w:val="none" w:sz="0" w:space="0" w:color="auto"/>
                              </w:divBdr>
                              <w:divsChild>
                                <w:div w:id="662704852">
                                  <w:marLeft w:val="0"/>
                                  <w:marRight w:val="0"/>
                                  <w:marTop w:val="0"/>
                                  <w:marBottom w:val="0"/>
                                  <w:divBdr>
                                    <w:top w:val="none" w:sz="0" w:space="0" w:color="auto"/>
                                    <w:left w:val="none" w:sz="0" w:space="0" w:color="auto"/>
                                    <w:bottom w:val="none" w:sz="0" w:space="0" w:color="auto"/>
                                    <w:right w:val="none" w:sz="0" w:space="0" w:color="auto"/>
                                  </w:divBdr>
                                  <w:divsChild>
                                    <w:div w:id="1816986039">
                                      <w:marLeft w:val="0"/>
                                      <w:marRight w:val="0"/>
                                      <w:marTop w:val="0"/>
                                      <w:marBottom w:val="0"/>
                                      <w:divBdr>
                                        <w:top w:val="none" w:sz="0" w:space="0" w:color="auto"/>
                                        <w:left w:val="none" w:sz="0" w:space="0" w:color="auto"/>
                                        <w:bottom w:val="none" w:sz="0" w:space="0" w:color="auto"/>
                                        <w:right w:val="none" w:sz="0" w:space="0" w:color="auto"/>
                                      </w:divBdr>
                                      <w:divsChild>
                                        <w:div w:id="162553862">
                                          <w:marLeft w:val="0"/>
                                          <w:marRight w:val="0"/>
                                          <w:marTop w:val="0"/>
                                          <w:marBottom w:val="0"/>
                                          <w:divBdr>
                                            <w:top w:val="none" w:sz="0" w:space="0" w:color="auto"/>
                                            <w:left w:val="none" w:sz="0" w:space="0" w:color="auto"/>
                                            <w:bottom w:val="none" w:sz="0" w:space="0" w:color="auto"/>
                                            <w:right w:val="none" w:sz="0" w:space="0" w:color="auto"/>
                                          </w:divBdr>
                                        </w:div>
                                      </w:divsChild>
                                    </w:div>
                                    <w:div w:id="207497032">
                                      <w:marLeft w:val="0"/>
                                      <w:marRight w:val="0"/>
                                      <w:marTop w:val="0"/>
                                      <w:marBottom w:val="0"/>
                                      <w:divBdr>
                                        <w:top w:val="none" w:sz="0" w:space="0" w:color="auto"/>
                                        <w:left w:val="none" w:sz="0" w:space="0" w:color="auto"/>
                                        <w:bottom w:val="none" w:sz="0" w:space="0" w:color="auto"/>
                                        <w:right w:val="none" w:sz="0" w:space="0" w:color="auto"/>
                                      </w:divBdr>
                                      <w:divsChild>
                                        <w:div w:id="870646561">
                                          <w:marLeft w:val="0"/>
                                          <w:marRight w:val="0"/>
                                          <w:marTop w:val="0"/>
                                          <w:marBottom w:val="0"/>
                                          <w:divBdr>
                                            <w:top w:val="none" w:sz="0" w:space="0" w:color="auto"/>
                                            <w:left w:val="none" w:sz="0" w:space="0" w:color="auto"/>
                                            <w:bottom w:val="none" w:sz="0" w:space="0" w:color="auto"/>
                                            <w:right w:val="none" w:sz="0" w:space="0" w:color="auto"/>
                                          </w:divBdr>
                                          <w:divsChild>
                                            <w:div w:id="13142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78956">
                                      <w:marLeft w:val="0"/>
                                      <w:marRight w:val="0"/>
                                      <w:marTop w:val="0"/>
                                      <w:marBottom w:val="0"/>
                                      <w:divBdr>
                                        <w:top w:val="none" w:sz="0" w:space="0" w:color="auto"/>
                                        <w:left w:val="none" w:sz="0" w:space="0" w:color="auto"/>
                                        <w:bottom w:val="none" w:sz="0" w:space="0" w:color="auto"/>
                                        <w:right w:val="none" w:sz="0" w:space="0" w:color="auto"/>
                                      </w:divBdr>
                                      <w:divsChild>
                                        <w:div w:id="92433066">
                                          <w:marLeft w:val="0"/>
                                          <w:marRight w:val="0"/>
                                          <w:marTop w:val="0"/>
                                          <w:marBottom w:val="0"/>
                                          <w:divBdr>
                                            <w:top w:val="none" w:sz="0" w:space="0" w:color="auto"/>
                                            <w:left w:val="none" w:sz="0" w:space="0" w:color="auto"/>
                                            <w:bottom w:val="none" w:sz="0" w:space="0" w:color="auto"/>
                                            <w:right w:val="none" w:sz="0" w:space="0" w:color="auto"/>
                                          </w:divBdr>
                                        </w:div>
                                        <w:div w:id="850684139">
                                          <w:marLeft w:val="0"/>
                                          <w:marRight w:val="0"/>
                                          <w:marTop w:val="0"/>
                                          <w:marBottom w:val="0"/>
                                          <w:divBdr>
                                            <w:top w:val="none" w:sz="0" w:space="0" w:color="auto"/>
                                            <w:left w:val="none" w:sz="0" w:space="0" w:color="auto"/>
                                            <w:bottom w:val="none" w:sz="0" w:space="0" w:color="auto"/>
                                            <w:right w:val="none" w:sz="0" w:space="0" w:color="auto"/>
                                          </w:divBdr>
                                        </w:div>
                                      </w:divsChild>
                                    </w:div>
                                    <w:div w:id="19360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chor.gov.ua/images/Razdely/Norm_docum/gerb.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719</Words>
  <Characters>4102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2021-11-04T14:15:00Z</dcterms:created>
  <dcterms:modified xsi:type="dcterms:W3CDTF">2021-11-04T14:23:00Z</dcterms:modified>
</cp:coreProperties>
</file>